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25" w:rsidRPr="00A20F2E" w:rsidRDefault="00B55E25" w:rsidP="00B55E25">
      <w:pPr>
        <w:pStyle w:val="Style2"/>
        <w:widowControl/>
        <w:spacing w:line="240" w:lineRule="exact"/>
        <w:ind w:left="360" w:firstLine="180"/>
        <w:jc w:val="center"/>
        <w:rPr>
          <w:rStyle w:val="FontStyle15"/>
          <w:b/>
          <w:sz w:val="16"/>
          <w:szCs w:val="16"/>
          <w:lang w:val="uk-UA"/>
        </w:rPr>
      </w:pPr>
      <w:r w:rsidRPr="00A20F2E">
        <w:rPr>
          <w:rStyle w:val="FontStyle15"/>
          <w:b/>
          <w:sz w:val="16"/>
          <w:szCs w:val="16"/>
          <w:lang w:val="uk-UA"/>
        </w:rPr>
        <w:t>Повідомлення про загальні збори</w:t>
      </w:r>
    </w:p>
    <w:p w:rsidR="00B55E25" w:rsidRPr="00A20F2E" w:rsidRDefault="00B55E25" w:rsidP="00B55E25">
      <w:pPr>
        <w:shd w:val="clear" w:color="auto" w:fill="FFFFFF"/>
        <w:ind w:firstLine="709"/>
        <w:jc w:val="both"/>
        <w:rPr>
          <w:sz w:val="16"/>
          <w:szCs w:val="16"/>
        </w:rPr>
      </w:pPr>
      <w:r w:rsidRPr="00A20F2E">
        <w:rPr>
          <w:b/>
          <w:sz w:val="16"/>
          <w:szCs w:val="16"/>
          <w:lang w:val="uk-UA"/>
        </w:rPr>
        <w:t>Виконавчий орган</w:t>
      </w:r>
      <w:r w:rsidRPr="00A20F2E">
        <w:rPr>
          <w:rStyle w:val="a6"/>
          <w:rFonts w:ascii="Times New Roman" w:hAnsi="Times New Roman"/>
          <w:sz w:val="16"/>
          <w:szCs w:val="16"/>
          <w:lang w:val="uk-UA"/>
        </w:rPr>
        <w:t xml:space="preserve"> ПАТ «Придніпровське» (код ЄДРПОУ </w:t>
      </w:r>
      <w:r w:rsidRPr="009446B4">
        <w:rPr>
          <w:rStyle w:val="a3"/>
          <w:sz w:val="16"/>
          <w:szCs w:val="16"/>
          <w:lang w:val="uk-UA"/>
        </w:rPr>
        <w:t>00855960</w:t>
      </w:r>
      <w:r w:rsidRPr="00A20F2E">
        <w:rPr>
          <w:b/>
          <w:sz w:val="16"/>
          <w:szCs w:val="16"/>
          <w:lang w:val="uk-UA"/>
        </w:rPr>
        <w:t xml:space="preserve">, </w:t>
      </w:r>
      <w:r w:rsidRPr="00A20F2E">
        <w:rPr>
          <w:rStyle w:val="a6"/>
          <w:rFonts w:ascii="Times New Roman" w:hAnsi="Times New Roman"/>
          <w:sz w:val="16"/>
          <w:szCs w:val="16"/>
          <w:lang w:val="uk-UA"/>
        </w:rPr>
        <w:t>місцезнаходження</w:t>
      </w:r>
      <w:r w:rsidRPr="00A20F2E">
        <w:rPr>
          <w:sz w:val="16"/>
          <w:szCs w:val="16"/>
          <w:lang w:val="uk-UA"/>
        </w:rPr>
        <w:t>:</w:t>
      </w:r>
      <w:r w:rsidRPr="00A20F2E">
        <w:rPr>
          <w:rStyle w:val="a6"/>
          <w:rFonts w:ascii="Times New Roman" w:hAnsi="Times New Roman"/>
          <w:sz w:val="16"/>
          <w:szCs w:val="16"/>
          <w:lang w:val="uk-UA"/>
        </w:rPr>
        <w:t xml:space="preserve"> </w:t>
      </w:r>
      <w:r w:rsidRPr="00A20F2E">
        <w:rPr>
          <w:rStyle w:val="a3"/>
          <w:b w:val="0"/>
          <w:sz w:val="16"/>
          <w:szCs w:val="16"/>
          <w:lang w:val="uk-UA"/>
        </w:rPr>
        <w:t xml:space="preserve">74231, Херсонська область, </w:t>
      </w:r>
      <w:proofErr w:type="spellStart"/>
      <w:r w:rsidRPr="00A20F2E">
        <w:rPr>
          <w:rStyle w:val="a3"/>
          <w:b w:val="0"/>
          <w:sz w:val="16"/>
          <w:szCs w:val="16"/>
          <w:lang w:val="uk-UA"/>
        </w:rPr>
        <w:t>Нововоронцовський</w:t>
      </w:r>
      <w:proofErr w:type="spellEnd"/>
      <w:r w:rsidRPr="00A20F2E">
        <w:rPr>
          <w:rStyle w:val="a3"/>
          <w:b w:val="0"/>
          <w:sz w:val="16"/>
          <w:szCs w:val="16"/>
          <w:lang w:val="uk-UA"/>
        </w:rPr>
        <w:t xml:space="preserve"> р-н, с. </w:t>
      </w:r>
      <w:proofErr w:type="spellStart"/>
      <w:r w:rsidRPr="00A20F2E">
        <w:rPr>
          <w:rStyle w:val="a3"/>
          <w:b w:val="0"/>
          <w:sz w:val="16"/>
          <w:szCs w:val="16"/>
          <w:lang w:val="uk-UA"/>
        </w:rPr>
        <w:t>Новоолександр</w:t>
      </w:r>
      <w:proofErr w:type="spellEnd"/>
      <w:r w:rsidRPr="00A20F2E">
        <w:rPr>
          <w:rStyle w:val="a3"/>
          <w:b w:val="0"/>
          <w:sz w:val="16"/>
          <w:szCs w:val="16"/>
        </w:rPr>
        <w:t>i</w:t>
      </w:r>
      <w:proofErr w:type="spellStart"/>
      <w:r w:rsidRPr="00A20F2E">
        <w:rPr>
          <w:rStyle w:val="a3"/>
          <w:b w:val="0"/>
          <w:sz w:val="16"/>
          <w:szCs w:val="16"/>
          <w:lang w:val="uk-UA"/>
        </w:rPr>
        <w:t>вка</w:t>
      </w:r>
      <w:proofErr w:type="spellEnd"/>
      <w:r w:rsidRPr="00A20F2E">
        <w:rPr>
          <w:rStyle w:val="a3"/>
          <w:b w:val="0"/>
          <w:sz w:val="16"/>
          <w:szCs w:val="16"/>
          <w:lang w:val="uk-UA"/>
        </w:rPr>
        <w:t>, вул. 1-го Травня,1),</w:t>
      </w:r>
      <w:r w:rsidRPr="00A20F2E">
        <w:rPr>
          <w:sz w:val="16"/>
          <w:szCs w:val="16"/>
          <w:lang w:val="uk-UA"/>
        </w:rPr>
        <w:t xml:space="preserve"> повідомляє що чергові загальні збори акціонерів</w:t>
      </w:r>
      <w:r>
        <w:rPr>
          <w:sz w:val="16"/>
          <w:szCs w:val="16"/>
          <w:lang w:val="uk-UA"/>
        </w:rPr>
        <w:t xml:space="preserve"> які</w:t>
      </w:r>
      <w:r w:rsidRPr="00A20F2E">
        <w:rPr>
          <w:sz w:val="16"/>
          <w:szCs w:val="16"/>
          <w:lang w:val="uk-UA"/>
        </w:rPr>
        <w:t xml:space="preserve"> відбудуться </w:t>
      </w:r>
      <w:r w:rsidRPr="00A20F2E">
        <w:rPr>
          <w:rStyle w:val="a3"/>
          <w:b w:val="0"/>
          <w:sz w:val="16"/>
          <w:szCs w:val="16"/>
          <w:lang w:val="uk-UA"/>
        </w:rPr>
        <w:t>12 лютого 2016 року о 9</w:t>
      </w:r>
      <w:r w:rsidRPr="00A20F2E">
        <w:rPr>
          <w:sz w:val="16"/>
          <w:szCs w:val="16"/>
          <w:lang w:val="uk-UA"/>
        </w:rPr>
        <w:t xml:space="preserve">:00 за </w:t>
      </w:r>
      <w:proofErr w:type="spellStart"/>
      <w:r w:rsidRPr="00A20F2E">
        <w:rPr>
          <w:sz w:val="16"/>
          <w:szCs w:val="16"/>
          <w:lang w:val="uk-UA"/>
        </w:rPr>
        <w:t>адресою</w:t>
      </w:r>
      <w:proofErr w:type="spellEnd"/>
      <w:r w:rsidRPr="00A20F2E">
        <w:rPr>
          <w:sz w:val="16"/>
          <w:szCs w:val="16"/>
          <w:lang w:val="uk-UA"/>
        </w:rPr>
        <w:t xml:space="preserve">: Херсонська область, </w:t>
      </w:r>
      <w:proofErr w:type="spellStart"/>
      <w:r w:rsidRPr="00A20F2E">
        <w:rPr>
          <w:sz w:val="16"/>
          <w:szCs w:val="16"/>
          <w:lang w:val="uk-UA"/>
        </w:rPr>
        <w:t>Нововоронцовський</w:t>
      </w:r>
      <w:proofErr w:type="spellEnd"/>
      <w:r w:rsidRPr="00A20F2E">
        <w:rPr>
          <w:sz w:val="16"/>
          <w:szCs w:val="16"/>
          <w:lang w:val="uk-UA"/>
        </w:rPr>
        <w:t xml:space="preserve"> район, село </w:t>
      </w:r>
      <w:proofErr w:type="spellStart"/>
      <w:r w:rsidRPr="00A20F2E">
        <w:rPr>
          <w:sz w:val="16"/>
          <w:szCs w:val="16"/>
          <w:lang w:val="uk-UA"/>
        </w:rPr>
        <w:t>Новоолександрівка</w:t>
      </w:r>
      <w:proofErr w:type="spellEnd"/>
      <w:r w:rsidRPr="00A20F2E">
        <w:rPr>
          <w:sz w:val="16"/>
          <w:szCs w:val="16"/>
          <w:lang w:val="uk-UA"/>
        </w:rPr>
        <w:t xml:space="preserve">, вул. Придніпровська,1/4 в актовому залі будинку тваринників. Реєстрація учасників зборів буде проводитись </w:t>
      </w:r>
      <w:r w:rsidRPr="00A20F2E">
        <w:rPr>
          <w:rStyle w:val="a3"/>
          <w:b w:val="0"/>
          <w:sz w:val="16"/>
          <w:szCs w:val="16"/>
          <w:lang w:val="uk-UA"/>
        </w:rPr>
        <w:t>12 лютого 2016 року</w:t>
      </w:r>
      <w:r w:rsidRPr="00A20F2E">
        <w:rPr>
          <w:sz w:val="16"/>
          <w:szCs w:val="16"/>
          <w:lang w:val="uk-UA"/>
        </w:rPr>
        <w:t xml:space="preserve"> </w:t>
      </w:r>
      <w:r w:rsidRPr="00A20F2E">
        <w:rPr>
          <w:sz w:val="16"/>
          <w:szCs w:val="16"/>
        </w:rPr>
        <w:t>з 7:30 год. до 8:50 год</w:t>
      </w:r>
      <w:proofErr w:type="gramStart"/>
      <w:r w:rsidRPr="00A20F2E">
        <w:rPr>
          <w:sz w:val="16"/>
          <w:szCs w:val="16"/>
        </w:rPr>
        <w:t>.</w:t>
      </w:r>
      <w:proofErr w:type="gramEnd"/>
      <w:r w:rsidRPr="00A20F2E">
        <w:rPr>
          <w:sz w:val="16"/>
          <w:szCs w:val="16"/>
        </w:rPr>
        <w:t xml:space="preserve"> </w:t>
      </w:r>
      <w:proofErr w:type="gramStart"/>
      <w:r w:rsidRPr="00A20F2E">
        <w:rPr>
          <w:sz w:val="16"/>
          <w:szCs w:val="16"/>
        </w:rPr>
        <w:t>з</w:t>
      </w:r>
      <w:proofErr w:type="gramEnd"/>
      <w:r w:rsidRPr="00A20F2E">
        <w:rPr>
          <w:sz w:val="16"/>
          <w:szCs w:val="16"/>
        </w:rPr>
        <w:t xml:space="preserve">а </w:t>
      </w:r>
      <w:proofErr w:type="spellStart"/>
      <w:r w:rsidRPr="00A20F2E">
        <w:rPr>
          <w:sz w:val="16"/>
          <w:szCs w:val="16"/>
        </w:rPr>
        <w:t>мі</w:t>
      </w:r>
      <w:r w:rsidRPr="00A20F2E">
        <w:rPr>
          <w:sz w:val="16"/>
          <w:szCs w:val="16"/>
        </w:rPr>
        <w:t>с</w:t>
      </w:r>
      <w:r w:rsidRPr="00A20F2E">
        <w:rPr>
          <w:sz w:val="16"/>
          <w:szCs w:val="16"/>
        </w:rPr>
        <w:t>цем</w:t>
      </w:r>
      <w:proofErr w:type="spellEnd"/>
      <w:r w:rsidRPr="00A20F2E">
        <w:rPr>
          <w:sz w:val="16"/>
          <w:szCs w:val="16"/>
        </w:rPr>
        <w:t xml:space="preserve"> </w:t>
      </w:r>
      <w:proofErr w:type="spellStart"/>
      <w:r w:rsidRPr="00A20F2E">
        <w:rPr>
          <w:sz w:val="16"/>
          <w:szCs w:val="16"/>
        </w:rPr>
        <w:t>проведення</w:t>
      </w:r>
      <w:proofErr w:type="spellEnd"/>
      <w:r w:rsidRPr="00A20F2E">
        <w:rPr>
          <w:sz w:val="16"/>
          <w:szCs w:val="16"/>
        </w:rPr>
        <w:t xml:space="preserve"> </w:t>
      </w:r>
      <w:proofErr w:type="spellStart"/>
      <w:r w:rsidRPr="00A20F2E">
        <w:rPr>
          <w:sz w:val="16"/>
          <w:szCs w:val="16"/>
        </w:rPr>
        <w:t>зборів</w:t>
      </w:r>
      <w:proofErr w:type="spellEnd"/>
      <w:r w:rsidRPr="00A20F2E">
        <w:rPr>
          <w:sz w:val="16"/>
          <w:szCs w:val="16"/>
        </w:rPr>
        <w:t xml:space="preserve">. </w:t>
      </w:r>
      <w:proofErr w:type="spellStart"/>
      <w:r w:rsidRPr="00A20F2E">
        <w:rPr>
          <w:sz w:val="16"/>
          <w:szCs w:val="16"/>
        </w:rPr>
        <w:t>Реєстрація</w:t>
      </w:r>
      <w:proofErr w:type="spellEnd"/>
      <w:r w:rsidRPr="00A20F2E">
        <w:rPr>
          <w:sz w:val="16"/>
          <w:szCs w:val="16"/>
        </w:rPr>
        <w:t xml:space="preserve"> </w:t>
      </w:r>
      <w:proofErr w:type="spellStart"/>
      <w:r w:rsidRPr="00A20F2E">
        <w:rPr>
          <w:sz w:val="16"/>
          <w:szCs w:val="16"/>
        </w:rPr>
        <w:t>акціонерів</w:t>
      </w:r>
      <w:proofErr w:type="spellEnd"/>
      <w:r w:rsidRPr="00A20F2E">
        <w:rPr>
          <w:sz w:val="16"/>
          <w:szCs w:val="16"/>
        </w:rPr>
        <w:t xml:space="preserve"> та </w:t>
      </w:r>
      <w:proofErr w:type="spellStart"/>
      <w:r w:rsidRPr="00A20F2E">
        <w:rPr>
          <w:sz w:val="16"/>
          <w:szCs w:val="16"/>
        </w:rPr>
        <w:t>їх</w:t>
      </w:r>
      <w:proofErr w:type="spellEnd"/>
      <w:r w:rsidRPr="00A20F2E">
        <w:rPr>
          <w:sz w:val="16"/>
          <w:szCs w:val="16"/>
        </w:rPr>
        <w:t xml:space="preserve"> </w:t>
      </w:r>
      <w:proofErr w:type="spellStart"/>
      <w:r w:rsidRPr="00A20F2E">
        <w:rPr>
          <w:sz w:val="16"/>
          <w:szCs w:val="16"/>
        </w:rPr>
        <w:t>представників</w:t>
      </w:r>
      <w:proofErr w:type="spellEnd"/>
      <w:r w:rsidRPr="00A20F2E">
        <w:rPr>
          <w:sz w:val="16"/>
          <w:szCs w:val="16"/>
        </w:rPr>
        <w:t xml:space="preserve"> для </w:t>
      </w:r>
      <w:proofErr w:type="spellStart"/>
      <w:r w:rsidRPr="00A20F2E">
        <w:rPr>
          <w:sz w:val="16"/>
          <w:szCs w:val="16"/>
        </w:rPr>
        <w:t>участі</w:t>
      </w:r>
      <w:proofErr w:type="spellEnd"/>
      <w:r w:rsidRPr="00A20F2E">
        <w:rPr>
          <w:sz w:val="16"/>
          <w:szCs w:val="16"/>
        </w:rPr>
        <w:t xml:space="preserve"> у </w:t>
      </w:r>
      <w:proofErr w:type="spellStart"/>
      <w:r w:rsidRPr="00A20F2E">
        <w:rPr>
          <w:sz w:val="16"/>
          <w:szCs w:val="16"/>
        </w:rPr>
        <w:t>загальних</w:t>
      </w:r>
      <w:proofErr w:type="spellEnd"/>
      <w:r w:rsidRPr="00A20F2E">
        <w:rPr>
          <w:sz w:val="16"/>
          <w:szCs w:val="16"/>
        </w:rPr>
        <w:t xml:space="preserve"> </w:t>
      </w:r>
      <w:proofErr w:type="spellStart"/>
      <w:r w:rsidRPr="00A20F2E">
        <w:rPr>
          <w:sz w:val="16"/>
          <w:szCs w:val="16"/>
        </w:rPr>
        <w:t>зборах</w:t>
      </w:r>
      <w:proofErr w:type="spellEnd"/>
      <w:r w:rsidRPr="00A20F2E">
        <w:rPr>
          <w:sz w:val="16"/>
          <w:szCs w:val="16"/>
        </w:rPr>
        <w:t xml:space="preserve"> </w:t>
      </w:r>
      <w:proofErr w:type="spellStart"/>
      <w:r w:rsidRPr="00A20F2E">
        <w:rPr>
          <w:sz w:val="16"/>
          <w:szCs w:val="16"/>
        </w:rPr>
        <w:t>відбуватиметься</w:t>
      </w:r>
      <w:proofErr w:type="spellEnd"/>
      <w:r w:rsidRPr="00A20F2E">
        <w:rPr>
          <w:sz w:val="16"/>
          <w:szCs w:val="16"/>
        </w:rPr>
        <w:t xml:space="preserve"> </w:t>
      </w:r>
      <w:proofErr w:type="spellStart"/>
      <w:r w:rsidRPr="00A20F2E">
        <w:rPr>
          <w:sz w:val="16"/>
          <w:szCs w:val="16"/>
        </w:rPr>
        <w:t>відповідно</w:t>
      </w:r>
      <w:proofErr w:type="spellEnd"/>
      <w:r w:rsidRPr="00A20F2E">
        <w:rPr>
          <w:sz w:val="16"/>
          <w:szCs w:val="16"/>
        </w:rPr>
        <w:t xml:space="preserve"> до </w:t>
      </w:r>
      <w:proofErr w:type="spellStart"/>
      <w:r w:rsidRPr="00A20F2E">
        <w:rPr>
          <w:sz w:val="16"/>
          <w:szCs w:val="16"/>
        </w:rPr>
        <w:t>переліку</w:t>
      </w:r>
      <w:proofErr w:type="spellEnd"/>
      <w:r w:rsidRPr="00A20F2E">
        <w:rPr>
          <w:sz w:val="16"/>
          <w:szCs w:val="16"/>
        </w:rPr>
        <w:t xml:space="preserve"> </w:t>
      </w:r>
      <w:proofErr w:type="spellStart"/>
      <w:r w:rsidRPr="00A20F2E">
        <w:rPr>
          <w:sz w:val="16"/>
          <w:szCs w:val="16"/>
        </w:rPr>
        <w:t>акціонерів</w:t>
      </w:r>
      <w:proofErr w:type="spellEnd"/>
      <w:r w:rsidRPr="00A20F2E">
        <w:rPr>
          <w:sz w:val="16"/>
          <w:szCs w:val="16"/>
        </w:rPr>
        <w:t xml:space="preserve">, </w:t>
      </w:r>
      <w:proofErr w:type="spellStart"/>
      <w:r w:rsidRPr="00A20F2E">
        <w:rPr>
          <w:sz w:val="16"/>
          <w:szCs w:val="16"/>
        </w:rPr>
        <w:t>які</w:t>
      </w:r>
      <w:proofErr w:type="spellEnd"/>
      <w:r w:rsidRPr="00A20F2E">
        <w:rPr>
          <w:sz w:val="16"/>
          <w:szCs w:val="16"/>
        </w:rPr>
        <w:t xml:space="preserve"> </w:t>
      </w:r>
      <w:proofErr w:type="spellStart"/>
      <w:r w:rsidRPr="00A20F2E">
        <w:rPr>
          <w:sz w:val="16"/>
          <w:szCs w:val="16"/>
        </w:rPr>
        <w:t>мають</w:t>
      </w:r>
      <w:proofErr w:type="spellEnd"/>
      <w:r w:rsidRPr="00A20F2E">
        <w:rPr>
          <w:sz w:val="16"/>
          <w:szCs w:val="16"/>
        </w:rPr>
        <w:t xml:space="preserve"> право на участь у </w:t>
      </w:r>
      <w:proofErr w:type="spellStart"/>
      <w:r w:rsidRPr="00A20F2E">
        <w:rPr>
          <w:sz w:val="16"/>
          <w:szCs w:val="16"/>
        </w:rPr>
        <w:t>загальних</w:t>
      </w:r>
      <w:proofErr w:type="spellEnd"/>
      <w:r w:rsidRPr="00A20F2E">
        <w:rPr>
          <w:sz w:val="16"/>
          <w:szCs w:val="16"/>
        </w:rPr>
        <w:t xml:space="preserve"> </w:t>
      </w:r>
      <w:proofErr w:type="spellStart"/>
      <w:r w:rsidRPr="00A20F2E">
        <w:rPr>
          <w:sz w:val="16"/>
          <w:szCs w:val="16"/>
        </w:rPr>
        <w:t>зборах</w:t>
      </w:r>
      <w:proofErr w:type="spellEnd"/>
      <w:r w:rsidRPr="00A20F2E">
        <w:rPr>
          <w:sz w:val="16"/>
          <w:szCs w:val="16"/>
        </w:rPr>
        <w:t xml:space="preserve">, </w:t>
      </w:r>
      <w:proofErr w:type="spellStart"/>
      <w:r w:rsidRPr="00A20F2E">
        <w:rPr>
          <w:sz w:val="16"/>
          <w:szCs w:val="16"/>
        </w:rPr>
        <w:t>складеному</w:t>
      </w:r>
      <w:proofErr w:type="spellEnd"/>
      <w:r w:rsidRPr="00A20F2E">
        <w:rPr>
          <w:sz w:val="16"/>
          <w:szCs w:val="16"/>
        </w:rPr>
        <w:t xml:space="preserve"> станом на 24 годину за 3 (три) </w:t>
      </w:r>
      <w:proofErr w:type="spellStart"/>
      <w:r w:rsidRPr="00A20F2E">
        <w:rPr>
          <w:sz w:val="16"/>
          <w:szCs w:val="16"/>
        </w:rPr>
        <w:t>робочих</w:t>
      </w:r>
      <w:proofErr w:type="spellEnd"/>
      <w:r w:rsidRPr="00A20F2E">
        <w:rPr>
          <w:sz w:val="16"/>
          <w:szCs w:val="16"/>
        </w:rPr>
        <w:t xml:space="preserve"> </w:t>
      </w:r>
      <w:proofErr w:type="spellStart"/>
      <w:r w:rsidRPr="00A20F2E">
        <w:rPr>
          <w:sz w:val="16"/>
          <w:szCs w:val="16"/>
        </w:rPr>
        <w:t>дні</w:t>
      </w:r>
      <w:proofErr w:type="spellEnd"/>
      <w:r w:rsidRPr="00A20F2E">
        <w:rPr>
          <w:sz w:val="16"/>
          <w:szCs w:val="16"/>
        </w:rPr>
        <w:t xml:space="preserve"> до дня </w:t>
      </w:r>
      <w:proofErr w:type="spellStart"/>
      <w:r w:rsidRPr="00A20F2E">
        <w:rPr>
          <w:sz w:val="16"/>
          <w:szCs w:val="16"/>
        </w:rPr>
        <w:t>проведення</w:t>
      </w:r>
      <w:proofErr w:type="spellEnd"/>
      <w:r w:rsidRPr="00A20F2E">
        <w:rPr>
          <w:sz w:val="16"/>
          <w:szCs w:val="16"/>
        </w:rPr>
        <w:t xml:space="preserve"> </w:t>
      </w:r>
      <w:proofErr w:type="spellStart"/>
      <w:r w:rsidRPr="00A20F2E">
        <w:rPr>
          <w:sz w:val="16"/>
          <w:szCs w:val="16"/>
        </w:rPr>
        <w:t>загальних</w:t>
      </w:r>
      <w:proofErr w:type="spellEnd"/>
      <w:r w:rsidRPr="00A20F2E">
        <w:rPr>
          <w:sz w:val="16"/>
          <w:szCs w:val="16"/>
        </w:rPr>
        <w:t xml:space="preserve"> </w:t>
      </w:r>
      <w:proofErr w:type="spellStart"/>
      <w:r w:rsidRPr="00A20F2E">
        <w:rPr>
          <w:sz w:val="16"/>
          <w:szCs w:val="16"/>
        </w:rPr>
        <w:t>зборів</w:t>
      </w:r>
      <w:proofErr w:type="spellEnd"/>
      <w:r w:rsidRPr="00A20F2E">
        <w:rPr>
          <w:sz w:val="16"/>
          <w:szCs w:val="16"/>
        </w:rPr>
        <w:t xml:space="preserve"> </w:t>
      </w:r>
      <w:proofErr w:type="spellStart"/>
      <w:r w:rsidRPr="00A20F2E">
        <w:rPr>
          <w:sz w:val="16"/>
          <w:szCs w:val="16"/>
        </w:rPr>
        <w:t>акціонерів</w:t>
      </w:r>
      <w:proofErr w:type="spellEnd"/>
      <w:r w:rsidRPr="00A20F2E">
        <w:rPr>
          <w:sz w:val="16"/>
          <w:szCs w:val="16"/>
        </w:rPr>
        <w:t xml:space="preserve">, </w:t>
      </w:r>
      <w:r w:rsidRPr="00A20F2E">
        <w:rPr>
          <w:sz w:val="16"/>
          <w:szCs w:val="16"/>
          <w:lang w:val="uk-UA"/>
        </w:rPr>
        <w:t>08</w:t>
      </w:r>
      <w:r w:rsidRPr="00A20F2E">
        <w:rPr>
          <w:sz w:val="16"/>
          <w:szCs w:val="16"/>
        </w:rPr>
        <w:t>.0</w:t>
      </w:r>
      <w:r w:rsidRPr="00A20F2E">
        <w:rPr>
          <w:sz w:val="16"/>
          <w:szCs w:val="16"/>
          <w:lang w:val="uk-UA"/>
        </w:rPr>
        <w:t>2</w:t>
      </w:r>
      <w:r w:rsidRPr="00A20F2E">
        <w:rPr>
          <w:sz w:val="16"/>
          <w:szCs w:val="16"/>
        </w:rPr>
        <w:t>.201</w:t>
      </w:r>
      <w:r w:rsidRPr="00A20F2E">
        <w:rPr>
          <w:sz w:val="16"/>
          <w:szCs w:val="16"/>
          <w:lang w:val="uk-UA"/>
        </w:rPr>
        <w:t>6</w:t>
      </w:r>
      <w:r w:rsidRPr="00A20F2E">
        <w:rPr>
          <w:sz w:val="16"/>
          <w:szCs w:val="16"/>
        </w:rPr>
        <w:t xml:space="preserve"> року.</w:t>
      </w:r>
    </w:p>
    <w:p w:rsidR="00B55E25" w:rsidRPr="00A20F2E" w:rsidRDefault="00B55E25" w:rsidP="00B55E25">
      <w:pPr>
        <w:jc w:val="center"/>
        <w:rPr>
          <w:b/>
          <w:bCs/>
          <w:color w:val="000000"/>
          <w:spacing w:val="1"/>
          <w:sz w:val="16"/>
          <w:szCs w:val="16"/>
          <w:lang w:val="uk-UA"/>
        </w:rPr>
      </w:pPr>
      <w:r w:rsidRPr="00A20F2E">
        <w:rPr>
          <w:b/>
          <w:bCs/>
          <w:color w:val="000000"/>
          <w:spacing w:val="1"/>
          <w:sz w:val="16"/>
          <w:szCs w:val="16"/>
          <w:lang w:val="uk-UA"/>
        </w:rPr>
        <w:t>Порядок денний:</w:t>
      </w:r>
    </w:p>
    <w:p w:rsidR="00B55E25" w:rsidRPr="00A20F2E" w:rsidRDefault="00B55E25" w:rsidP="00B55E25">
      <w:pPr>
        <w:jc w:val="both"/>
        <w:rPr>
          <w:sz w:val="16"/>
          <w:szCs w:val="16"/>
          <w:lang w:val="uk-UA"/>
        </w:rPr>
      </w:pPr>
      <w:r w:rsidRPr="00A20F2E">
        <w:rPr>
          <w:sz w:val="16"/>
          <w:szCs w:val="16"/>
          <w:lang w:val="uk-UA"/>
        </w:rPr>
        <w:t>1</w:t>
      </w:r>
      <w:r w:rsidRPr="00A20F2E">
        <w:rPr>
          <w:spacing w:val="-1"/>
          <w:sz w:val="16"/>
          <w:szCs w:val="16"/>
          <w:lang w:val="uk-UA"/>
        </w:rPr>
        <w:t xml:space="preserve">. </w:t>
      </w:r>
      <w:proofErr w:type="spellStart"/>
      <w:r w:rsidRPr="00A20F2E">
        <w:rPr>
          <w:rStyle w:val="FontStyle15"/>
          <w:sz w:val="16"/>
          <w:szCs w:val="16"/>
        </w:rPr>
        <w:t>Обрання</w:t>
      </w:r>
      <w:proofErr w:type="spellEnd"/>
      <w:r w:rsidRPr="00A20F2E">
        <w:rPr>
          <w:rStyle w:val="FontStyle15"/>
          <w:sz w:val="16"/>
          <w:szCs w:val="16"/>
        </w:rPr>
        <w:t xml:space="preserve"> </w:t>
      </w:r>
      <w:proofErr w:type="spellStart"/>
      <w:r w:rsidRPr="00A20F2E">
        <w:rPr>
          <w:rStyle w:val="FontStyle15"/>
          <w:sz w:val="16"/>
          <w:szCs w:val="16"/>
        </w:rPr>
        <w:t>голови</w:t>
      </w:r>
      <w:proofErr w:type="spellEnd"/>
      <w:r w:rsidRPr="00A20F2E">
        <w:rPr>
          <w:rStyle w:val="FontStyle15"/>
          <w:sz w:val="16"/>
          <w:szCs w:val="16"/>
          <w:lang w:val="uk-UA"/>
        </w:rPr>
        <w:t>,</w:t>
      </w:r>
      <w:r w:rsidRPr="00A20F2E">
        <w:rPr>
          <w:rStyle w:val="FontStyle15"/>
          <w:sz w:val="16"/>
          <w:szCs w:val="16"/>
        </w:rPr>
        <w:t xml:space="preserve"> секретаря </w:t>
      </w:r>
      <w:r w:rsidRPr="00A20F2E">
        <w:rPr>
          <w:rStyle w:val="FontStyle15"/>
          <w:sz w:val="16"/>
          <w:szCs w:val="16"/>
          <w:lang w:val="uk-UA"/>
        </w:rPr>
        <w:t xml:space="preserve">та </w:t>
      </w:r>
      <w:proofErr w:type="spellStart"/>
      <w:r w:rsidRPr="00A20F2E">
        <w:rPr>
          <w:rStyle w:val="FontStyle15"/>
          <w:sz w:val="16"/>
          <w:szCs w:val="16"/>
        </w:rPr>
        <w:t>лічильної</w:t>
      </w:r>
      <w:proofErr w:type="spellEnd"/>
      <w:r w:rsidRPr="00A20F2E">
        <w:rPr>
          <w:rStyle w:val="FontStyle15"/>
          <w:sz w:val="16"/>
          <w:szCs w:val="16"/>
        </w:rPr>
        <w:t xml:space="preserve"> </w:t>
      </w:r>
      <w:proofErr w:type="spellStart"/>
      <w:r w:rsidRPr="00A20F2E">
        <w:rPr>
          <w:rStyle w:val="FontStyle15"/>
          <w:sz w:val="16"/>
          <w:szCs w:val="16"/>
        </w:rPr>
        <w:t>комісії</w:t>
      </w:r>
      <w:proofErr w:type="spellEnd"/>
      <w:r w:rsidRPr="00A20F2E">
        <w:rPr>
          <w:rStyle w:val="FontStyle15"/>
          <w:sz w:val="16"/>
          <w:szCs w:val="16"/>
          <w:lang w:val="uk-UA"/>
        </w:rPr>
        <w:t xml:space="preserve"> </w:t>
      </w:r>
      <w:proofErr w:type="spellStart"/>
      <w:r w:rsidRPr="00A20F2E">
        <w:rPr>
          <w:rStyle w:val="FontStyle15"/>
          <w:sz w:val="16"/>
          <w:szCs w:val="16"/>
        </w:rPr>
        <w:t>зборів</w:t>
      </w:r>
      <w:proofErr w:type="spellEnd"/>
      <w:r w:rsidRPr="00A20F2E">
        <w:rPr>
          <w:rStyle w:val="FontStyle15"/>
          <w:sz w:val="16"/>
          <w:szCs w:val="16"/>
        </w:rPr>
        <w:t xml:space="preserve">, </w:t>
      </w:r>
      <w:proofErr w:type="spellStart"/>
      <w:r w:rsidRPr="00A20F2E">
        <w:rPr>
          <w:rStyle w:val="FontStyle15"/>
          <w:sz w:val="16"/>
          <w:szCs w:val="16"/>
        </w:rPr>
        <w:t>затвердження</w:t>
      </w:r>
      <w:proofErr w:type="spellEnd"/>
      <w:r w:rsidRPr="00A20F2E">
        <w:rPr>
          <w:rStyle w:val="FontStyle15"/>
          <w:sz w:val="16"/>
          <w:szCs w:val="16"/>
        </w:rPr>
        <w:t xml:space="preserve"> регламенту </w:t>
      </w:r>
      <w:proofErr w:type="spellStart"/>
      <w:r w:rsidRPr="00A20F2E">
        <w:rPr>
          <w:rStyle w:val="FontStyle15"/>
          <w:sz w:val="16"/>
          <w:szCs w:val="16"/>
        </w:rPr>
        <w:t>проведення</w:t>
      </w:r>
      <w:proofErr w:type="spellEnd"/>
      <w:r w:rsidRPr="00A20F2E">
        <w:rPr>
          <w:rStyle w:val="FontStyle15"/>
          <w:sz w:val="16"/>
          <w:szCs w:val="16"/>
        </w:rPr>
        <w:t xml:space="preserve"> </w:t>
      </w:r>
      <w:proofErr w:type="spellStart"/>
      <w:r w:rsidRPr="00A20F2E">
        <w:rPr>
          <w:rStyle w:val="FontStyle15"/>
          <w:sz w:val="16"/>
          <w:szCs w:val="16"/>
        </w:rPr>
        <w:t>зборі</w:t>
      </w:r>
      <w:proofErr w:type="gramStart"/>
      <w:r w:rsidRPr="00A20F2E">
        <w:rPr>
          <w:rStyle w:val="FontStyle15"/>
          <w:sz w:val="16"/>
          <w:szCs w:val="16"/>
        </w:rPr>
        <w:t>в</w:t>
      </w:r>
      <w:proofErr w:type="spellEnd"/>
      <w:proofErr w:type="gramEnd"/>
      <w:r w:rsidRPr="00A20F2E">
        <w:rPr>
          <w:spacing w:val="-1"/>
          <w:sz w:val="16"/>
          <w:szCs w:val="16"/>
          <w:lang w:val="uk-UA"/>
        </w:rPr>
        <w:t xml:space="preserve">.                                                                                                                    </w:t>
      </w:r>
      <w:r w:rsidRPr="00A20F2E">
        <w:rPr>
          <w:sz w:val="16"/>
          <w:szCs w:val="16"/>
          <w:lang w:val="uk-UA"/>
        </w:rPr>
        <w:t xml:space="preserve">                       </w:t>
      </w:r>
    </w:p>
    <w:p w:rsidR="00B55E25" w:rsidRPr="00A20F2E" w:rsidRDefault="00B55E25" w:rsidP="00B55E25">
      <w:pPr>
        <w:jc w:val="both"/>
        <w:rPr>
          <w:sz w:val="16"/>
          <w:szCs w:val="16"/>
          <w:lang w:val="uk-UA"/>
        </w:rPr>
      </w:pPr>
      <w:r w:rsidRPr="00A20F2E">
        <w:rPr>
          <w:sz w:val="16"/>
          <w:szCs w:val="16"/>
          <w:lang w:val="uk-UA"/>
        </w:rPr>
        <w:t>2. Звіт Виконавчого органу про фінансово-господарську діяльність Товариства за 2015 рік. Основні напрямки діяльності у 2016 році. 3. Звіт Наглядової ради та прийняття рішення про затвердження за наслідками розгляду звіту наглядової ради. 4. Звіт Ревізійної комісії та прийняття рішення про затвердження за наслідками розгляду звіту ревізійної комісії. 5. Затвердження річного звіту за 2015 рік. 6. Затвердження розподілу прибутку. 7. Прийняття рішення про припинення повноважень наглядової ради. 8. Обрання голови та членів наглядової ради. 9. Прийняття рішення про припинення повноважень ревізійної комісії.</w:t>
      </w:r>
    </w:p>
    <w:p w:rsidR="00B55E25" w:rsidRPr="00A20F2E" w:rsidRDefault="00B55E25" w:rsidP="00B55E25">
      <w:pPr>
        <w:tabs>
          <w:tab w:val="left" w:pos="1854"/>
        </w:tabs>
        <w:jc w:val="both"/>
        <w:rPr>
          <w:sz w:val="16"/>
          <w:szCs w:val="16"/>
          <w:lang w:val="uk-UA"/>
        </w:rPr>
      </w:pPr>
      <w:r w:rsidRPr="00A20F2E">
        <w:rPr>
          <w:sz w:val="16"/>
          <w:szCs w:val="16"/>
          <w:lang w:val="uk-UA"/>
        </w:rPr>
        <w:t xml:space="preserve">10. Обрання голови та членів ревізійної комісії. 11. Прийняття рішення про припинення повноважень директора та обрання директора. 12. Прийняття попереднього рішення про вчинення значних правочинів, відповідно до вимог Закону України «Про акціонерні товариства», і які можуть вчинятися товариством протягом року з моменту прийняття цього рішення. </w:t>
      </w:r>
    </w:p>
    <w:p w:rsidR="00B55E25" w:rsidRPr="00A20F2E" w:rsidRDefault="00B55E25" w:rsidP="00B55E25">
      <w:pPr>
        <w:tabs>
          <w:tab w:val="left" w:pos="1838"/>
        </w:tabs>
        <w:ind w:firstLine="1134"/>
        <w:jc w:val="both"/>
        <w:rPr>
          <w:sz w:val="16"/>
          <w:szCs w:val="16"/>
          <w:lang w:val="uk-UA"/>
        </w:rPr>
      </w:pPr>
      <w:r w:rsidRPr="00A20F2E">
        <w:rPr>
          <w:color w:val="000000"/>
          <w:spacing w:val="-1"/>
          <w:sz w:val="16"/>
          <w:szCs w:val="16"/>
          <w:lang w:val="uk-UA"/>
        </w:rPr>
        <w:t xml:space="preserve">Для участі у загальних зборах акціонери повинні мати при собі </w:t>
      </w:r>
      <w:r w:rsidRPr="00A20F2E">
        <w:rPr>
          <w:color w:val="000000"/>
          <w:sz w:val="16"/>
          <w:szCs w:val="16"/>
          <w:lang w:val="uk-UA"/>
        </w:rPr>
        <w:t>паспорт</w:t>
      </w:r>
      <w:r w:rsidRPr="00A20F2E">
        <w:rPr>
          <w:color w:val="000000"/>
          <w:spacing w:val="-1"/>
          <w:sz w:val="16"/>
          <w:szCs w:val="16"/>
          <w:lang w:val="uk-UA"/>
        </w:rPr>
        <w:t xml:space="preserve">, а </w:t>
      </w:r>
      <w:r w:rsidRPr="00A20F2E">
        <w:rPr>
          <w:color w:val="000000"/>
          <w:sz w:val="16"/>
          <w:szCs w:val="16"/>
          <w:lang w:val="uk-UA"/>
        </w:rPr>
        <w:t>представн</w:t>
      </w:r>
      <w:r w:rsidRPr="00A20F2E">
        <w:rPr>
          <w:color w:val="000000"/>
          <w:sz w:val="16"/>
          <w:szCs w:val="16"/>
          <w:lang w:val="uk-UA"/>
        </w:rPr>
        <w:t>и</w:t>
      </w:r>
      <w:r w:rsidRPr="00A20F2E">
        <w:rPr>
          <w:color w:val="000000"/>
          <w:sz w:val="16"/>
          <w:szCs w:val="16"/>
          <w:lang w:val="uk-UA"/>
        </w:rPr>
        <w:t xml:space="preserve">ки </w:t>
      </w:r>
      <w:r w:rsidRPr="00A20F2E">
        <w:rPr>
          <w:color w:val="000000"/>
          <w:spacing w:val="-1"/>
          <w:sz w:val="16"/>
          <w:szCs w:val="16"/>
          <w:lang w:val="uk-UA"/>
        </w:rPr>
        <w:t xml:space="preserve">акціонерів </w:t>
      </w:r>
      <w:r w:rsidRPr="00A20F2E">
        <w:rPr>
          <w:color w:val="000000"/>
          <w:sz w:val="16"/>
          <w:szCs w:val="16"/>
          <w:lang w:val="uk-UA"/>
        </w:rPr>
        <w:t xml:space="preserve">паспорт та доручення, оформлене згідно з чинним законодавством. Для отримання додаткової інформації, ознайомлення з документами та внесення пропозицій щодо порядку денного звертатись за </w:t>
      </w:r>
      <w:proofErr w:type="spellStart"/>
      <w:r w:rsidRPr="00A20F2E">
        <w:rPr>
          <w:color w:val="000000"/>
          <w:sz w:val="16"/>
          <w:szCs w:val="16"/>
          <w:lang w:val="uk-UA"/>
        </w:rPr>
        <w:t>адресою</w:t>
      </w:r>
      <w:proofErr w:type="spellEnd"/>
      <w:r w:rsidRPr="00A20F2E">
        <w:rPr>
          <w:color w:val="000000"/>
          <w:sz w:val="16"/>
          <w:szCs w:val="16"/>
          <w:lang w:val="uk-UA"/>
        </w:rPr>
        <w:t xml:space="preserve"> місцезнаходження </w:t>
      </w:r>
      <w:r w:rsidRPr="00A20F2E">
        <w:rPr>
          <w:sz w:val="16"/>
          <w:szCs w:val="16"/>
        </w:rPr>
        <w:t>ПАТ «</w:t>
      </w:r>
      <w:r w:rsidRPr="00A20F2E">
        <w:rPr>
          <w:sz w:val="16"/>
          <w:szCs w:val="16"/>
          <w:lang w:val="uk-UA"/>
        </w:rPr>
        <w:t>Придніпровське</w:t>
      </w:r>
      <w:r w:rsidRPr="00A20F2E">
        <w:rPr>
          <w:sz w:val="16"/>
          <w:szCs w:val="16"/>
        </w:rPr>
        <w:t xml:space="preserve">»: </w:t>
      </w:r>
      <w:r w:rsidRPr="00A20F2E">
        <w:rPr>
          <w:sz w:val="16"/>
          <w:szCs w:val="16"/>
          <w:lang w:val="uk-UA"/>
        </w:rPr>
        <w:t xml:space="preserve">Херсонська область, </w:t>
      </w:r>
      <w:proofErr w:type="spellStart"/>
      <w:r w:rsidRPr="00A20F2E">
        <w:rPr>
          <w:sz w:val="16"/>
          <w:szCs w:val="16"/>
          <w:lang w:val="uk-UA"/>
        </w:rPr>
        <w:t>Нововоронцовський</w:t>
      </w:r>
      <w:proofErr w:type="spellEnd"/>
      <w:r w:rsidRPr="00A20F2E">
        <w:rPr>
          <w:sz w:val="16"/>
          <w:szCs w:val="16"/>
          <w:lang w:val="uk-UA"/>
        </w:rPr>
        <w:t xml:space="preserve"> район, с. </w:t>
      </w:r>
      <w:proofErr w:type="spellStart"/>
      <w:r w:rsidRPr="00A20F2E">
        <w:rPr>
          <w:sz w:val="16"/>
          <w:szCs w:val="16"/>
          <w:lang w:val="uk-UA"/>
        </w:rPr>
        <w:t>Новоолександрівка</w:t>
      </w:r>
      <w:proofErr w:type="spellEnd"/>
      <w:r w:rsidRPr="00A20F2E">
        <w:rPr>
          <w:sz w:val="16"/>
          <w:szCs w:val="16"/>
          <w:lang w:val="uk-UA"/>
        </w:rPr>
        <w:t xml:space="preserve">, вул. Першого травня,1, адміністрація ПАТ, кабінет головного бухгалтера </w:t>
      </w:r>
      <w:r w:rsidRPr="00A20F2E">
        <w:rPr>
          <w:sz w:val="16"/>
          <w:szCs w:val="16"/>
        </w:rPr>
        <w:t xml:space="preserve"> у </w:t>
      </w:r>
      <w:proofErr w:type="spellStart"/>
      <w:r w:rsidRPr="00A20F2E">
        <w:rPr>
          <w:sz w:val="16"/>
          <w:szCs w:val="16"/>
        </w:rPr>
        <w:t>робочі</w:t>
      </w:r>
      <w:proofErr w:type="spellEnd"/>
      <w:r w:rsidRPr="00A20F2E">
        <w:rPr>
          <w:sz w:val="16"/>
          <w:szCs w:val="16"/>
        </w:rPr>
        <w:t xml:space="preserve"> </w:t>
      </w:r>
      <w:proofErr w:type="spellStart"/>
      <w:r w:rsidRPr="00A20F2E">
        <w:rPr>
          <w:sz w:val="16"/>
          <w:szCs w:val="16"/>
        </w:rPr>
        <w:t>дні</w:t>
      </w:r>
      <w:proofErr w:type="spellEnd"/>
      <w:r w:rsidRPr="00A20F2E">
        <w:rPr>
          <w:sz w:val="16"/>
          <w:szCs w:val="16"/>
        </w:rPr>
        <w:t xml:space="preserve"> з 08</w:t>
      </w:r>
      <w:r w:rsidRPr="00A20F2E">
        <w:rPr>
          <w:sz w:val="16"/>
          <w:szCs w:val="16"/>
          <w:lang w:val="uk-UA"/>
        </w:rPr>
        <w:t>.</w:t>
      </w:r>
      <w:r w:rsidRPr="00A20F2E">
        <w:rPr>
          <w:sz w:val="16"/>
          <w:szCs w:val="16"/>
        </w:rPr>
        <w:t>00 до 1</w:t>
      </w:r>
      <w:r w:rsidRPr="00A20F2E">
        <w:rPr>
          <w:sz w:val="16"/>
          <w:szCs w:val="16"/>
          <w:lang w:val="uk-UA"/>
        </w:rPr>
        <w:t>2.</w:t>
      </w:r>
      <w:r w:rsidRPr="00A20F2E">
        <w:rPr>
          <w:sz w:val="16"/>
          <w:szCs w:val="16"/>
        </w:rPr>
        <w:t>00 (</w:t>
      </w:r>
      <w:r w:rsidRPr="00A20F2E">
        <w:rPr>
          <w:sz w:val="16"/>
          <w:szCs w:val="16"/>
          <w:lang w:val="uk-UA"/>
        </w:rPr>
        <w:t>без перерви</w:t>
      </w:r>
      <w:r w:rsidRPr="00A20F2E">
        <w:rPr>
          <w:sz w:val="16"/>
          <w:szCs w:val="16"/>
        </w:rPr>
        <w:t xml:space="preserve">). За </w:t>
      </w:r>
      <w:proofErr w:type="spellStart"/>
      <w:r w:rsidRPr="00A20F2E">
        <w:rPr>
          <w:sz w:val="16"/>
          <w:szCs w:val="16"/>
        </w:rPr>
        <w:t>інформацією</w:t>
      </w:r>
      <w:proofErr w:type="spellEnd"/>
      <w:r w:rsidRPr="00A20F2E">
        <w:rPr>
          <w:sz w:val="16"/>
          <w:szCs w:val="16"/>
        </w:rPr>
        <w:t xml:space="preserve"> </w:t>
      </w:r>
      <w:proofErr w:type="spellStart"/>
      <w:r w:rsidRPr="00A20F2E">
        <w:rPr>
          <w:sz w:val="16"/>
          <w:szCs w:val="16"/>
        </w:rPr>
        <w:t>звертатися</w:t>
      </w:r>
      <w:proofErr w:type="spellEnd"/>
      <w:r w:rsidRPr="00A20F2E">
        <w:rPr>
          <w:sz w:val="16"/>
          <w:szCs w:val="16"/>
        </w:rPr>
        <w:t xml:space="preserve"> </w:t>
      </w:r>
      <w:r w:rsidRPr="00A20F2E">
        <w:rPr>
          <w:sz w:val="16"/>
          <w:szCs w:val="16"/>
          <w:lang w:val="uk-UA"/>
        </w:rPr>
        <w:t>до відповідальної за збори</w:t>
      </w:r>
      <w:proofErr w:type="gramStart"/>
      <w:r w:rsidRPr="00A20F2E">
        <w:rPr>
          <w:sz w:val="16"/>
          <w:szCs w:val="16"/>
          <w:lang w:val="uk-UA"/>
        </w:rPr>
        <w:t xml:space="preserve"> В</w:t>
      </w:r>
      <w:proofErr w:type="gramEnd"/>
      <w:r w:rsidRPr="00A20F2E">
        <w:rPr>
          <w:sz w:val="16"/>
          <w:szCs w:val="16"/>
        </w:rPr>
        <w:t>’</w:t>
      </w:r>
      <w:proofErr w:type="spellStart"/>
      <w:r w:rsidRPr="00A20F2E">
        <w:rPr>
          <w:sz w:val="16"/>
          <w:szCs w:val="16"/>
          <w:lang w:val="uk-UA"/>
        </w:rPr>
        <w:t>юнченко</w:t>
      </w:r>
      <w:proofErr w:type="spellEnd"/>
      <w:r w:rsidRPr="00A20F2E">
        <w:rPr>
          <w:sz w:val="16"/>
          <w:szCs w:val="16"/>
          <w:lang w:val="uk-UA"/>
        </w:rPr>
        <w:t xml:space="preserve"> Ганна Михайлівна,</w:t>
      </w:r>
      <w:r w:rsidRPr="00A20F2E">
        <w:rPr>
          <w:sz w:val="16"/>
          <w:szCs w:val="16"/>
        </w:rPr>
        <w:t xml:space="preserve"> телефон (05533) 3-82-36, (05533) 3-82-35.</w:t>
      </w:r>
    </w:p>
    <w:p w:rsidR="00B55E25" w:rsidRPr="00A20F2E" w:rsidRDefault="00B55E25" w:rsidP="00B55E25">
      <w:pPr>
        <w:ind w:firstLine="709"/>
        <w:rPr>
          <w:rStyle w:val="FontStyle15"/>
          <w:sz w:val="16"/>
          <w:szCs w:val="16"/>
        </w:rPr>
      </w:pPr>
      <w:r w:rsidRPr="00A20F2E">
        <w:rPr>
          <w:sz w:val="16"/>
          <w:szCs w:val="16"/>
          <w:lang w:val="uk-UA"/>
        </w:rPr>
        <w:t xml:space="preserve">  </w:t>
      </w:r>
      <w:r w:rsidRPr="00A20F2E">
        <w:rPr>
          <w:b/>
          <w:sz w:val="16"/>
          <w:szCs w:val="16"/>
          <w:lang w:val="uk-UA"/>
        </w:rPr>
        <w:t xml:space="preserve">Основні показники фінансово-господарської діяльності </w:t>
      </w:r>
      <w:r w:rsidRPr="00A20F2E">
        <w:rPr>
          <w:sz w:val="16"/>
          <w:szCs w:val="16"/>
          <w:lang w:val="uk-UA"/>
        </w:rPr>
        <w:t>(тис. грн)</w:t>
      </w:r>
      <w:r w:rsidRPr="00A20F2E">
        <w:rPr>
          <w:rStyle w:val="a4"/>
          <w:sz w:val="16"/>
          <w:szCs w:val="16"/>
        </w:rPr>
        <w:t xml:space="preserve"> </w:t>
      </w:r>
      <w:r w:rsidRPr="00A20F2E">
        <w:rPr>
          <w:rStyle w:val="FontStyle15"/>
          <w:sz w:val="16"/>
          <w:szCs w:val="16"/>
        </w:rPr>
        <w:t>(</w:t>
      </w:r>
      <w:proofErr w:type="spellStart"/>
      <w:r w:rsidRPr="00A20F2E">
        <w:rPr>
          <w:rStyle w:val="FontStyle15"/>
          <w:sz w:val="16"/>
          <w:szCs w:val="16"/>
        </w:rPr>
        <w:t>період</w:t>
      </w:r>
      <w:proofErr w:type="spellEnd"/>
      <w:r w:rsidRPr="00A20F2E">
        <w:rPr>
          <w:rStyle w:val="FontStyle15"/>
          <w:sz w:val="16"/>
          <w:szCs w:val="16"/>
        </w:rPr>
        <w:t xml:space="preserve"> </w:t>
      </w:r>
      <w:proofErr w:type="spellStart"/>
      <w:r w:rsidRPr="00A20F2E">
        <w:rPr>
          <w:rStyle w:val="FontStyle15"/>
          <w:sz w:val="16"/>
          <w:szCs w:val="16"/>
        </w:rPr>
        <w:t>звітн</w:t>
      </w:r>
      <w:proofErr w:type="spellEnd"/>
      <w:r w:rsidRPr="00A20F2E">
        <w:rPr>
          <w:rStyle w:val="FontStyle15"/>
          <w:sz w:val="16"/>
          <w:szCs w:val="16"/>
        </w:rPr>
        <w:t xml:space="preserve">./поперед.): </w:t>
      </w:r>
      <w:proofErr w:type="spellStart"/>
      <w:r w:rsidRPr="00A20F2E">
        <w:rPr>
          <w:rStyle w:val="FontStyle15"/>
          <w:sz w:val="16"/>
          <w:szCs w:val="16"/>
        </w:rPr>
        <w:t>Усього</w:t>
      </w:r>
      <w:proofErr w:type="spellEnd"/>
      <w:r w:rsidRPr="00A20F2E">
        <w:rPr>
          <w:rStyle w:val="FontStyle15"/>
          <w:sz w:val="16"/>
          <w:szCs w:val="16"/>
        </w:rPr>
        <w:t xml:space="preserve"> </w:t>
      </w:r>
      <w:proofErr w:type="spellStart"/>
      <w:r w:rsidRPr="00A20F2E">
        <w:rPr>
          <w:rStyle w:val="FontStyle15"/>
          <w:sz w:val="16"/>
          <w:szCs w:val="16"/>
        </w:rPr>
        <w:t>активів</w:t>
      </w:r>
      <w:proofErr w:type="spellEnd"/>
      <w:r w:rsidRPr="00A20F2E">
        <w:rPr>
          <w:rStyle w:val="FontStyle15"/>
          <w:sz w:val="16"/>
          <w:szCs w:val="16"/>
        </w:rPr>
        <w:t xml:space="preserve"> </w:t>
      </w:r>
      <w:r w:rsidRPr="00A20F2E">
        <w:rPr>
          <w:rStyle w:val="FontStyle15"/>
          <w:sz w:val="16"/>
          <w:szCs w:val="16"/>
          <w:lang w:val="uk-UA"/>
        </w:rPr>
        <w:t>23115/24652</w:t>
      </w:r>
      <w:r w:rsidRPr="00A20F2E">
        <w:rPr>
          <w:rStyle w:val="FontStyle15"/>
          <w:sz w:val="16"/>
          <w:szCs w:val="16"/>
        </w:rPr>
        <w:t xml:space="preserve">. </w:t>
      </w:r>
      <w:proofErr w:type="spellStart"/>
      <w:r w:rsidRPr="00A20F2E">
        <w:rPr>
          <w:rStyle w:val="FontStyle15"/>
          <w:sz w:val="16"/>
          <w:szCs w:val="16"/>
        </w:rPr>
        <w:t>Основні</w:t>
      </w:r>
      <w:proofErr w:type="spellEnd"/>
      <w:r w:rsidRPr="00A20F2E">
        <w:rPr>
          <w:rStyle w:val="FontStyle15"/>
          <w:sz w:val="16"/>
          <w:szCs w:val="16"/>
        </w:rPr>
        <w:t xml:space="preserve"> </w:t>
      </w:r>
      <w:proofErr w:type="spellStart"/>
      <w:r w:rsidRPr="00A20F2E">
        <w:rPr>
          <w:rStyle w:val="FontStyle15"/>
          <w:sz w:val="16"/>
          <w:szCs w:val="16"/>
        </w:rPr>
        <w:t>засоби</w:t>
      </w:r>
      <w:proofErr w:type="spellEnd"/>
      <w:r w:rsidRPr="00A20F2E">
        <w:rPr>
          <w:rStyle w:val="FontStyle15"/>
          <w:sz w:val="16"/>
          <w:szCs w:val="16"/>
          <w:lang w:val="uk-UA"/>
        </w:rPr>
        <w:t xml:space="preserve"> 5620/7383</w:t>
      </w:r>
      <w:r w:rsidRPr="00A20F2E">
        <w:rPr>
          <w:rStyle w:val="FontStyle15"/>
          <w:sz w:val="16"/>
          <w:szCs w:val="16"/>
        </w:rPr>
        <w:t xml:space="preserve">. Запаси </w:t>
      </w:r>
      <w:r w:rsidRPr="00A20F2E">
        <w:rPr>
          <w:rStyle w:val="FontStyle15"/>
          <w:sz w:val="16"/>
          <w:szCs w:val="16"/>
          <w:lang w:val="uk-UA"/>
        </w:rPr>
        <w:t>11752/14040</w:t>
      </w:r>
      <w:r w:rsidRPr="00A20F2E">
        <w:rPr>
          <w:rStyle w:val="FontStyle15"/>
          <w:sz w:val="16"/>
          <w:szCs w:val="16"/>
        </w:rPr>
        <w:t xml:space="preserve">. </w:t>
      </w:r>
      <w:proofErr w:type="spellStart"/>
      <w:r w:rsidRPr="00A20F2E">
        <w:rPr>
          <w:rStyle w:val="FontStyle15"/>
          <w:sz w:val="16"/>
          <w:szCs w:val="16"/>
        </w:rPr>
        <w:t>Сумарна</w:t>
      </w:r>
      <w:proofErr w:type="spellEnd"/>
      <w:r w:rsidRPr="00A20F2E">
        <w:rPr>
          <w:rStyle w:val="FontStyle15"/>
          <w:sz w:val="16"/>
          <w:szCs w:val="16"/>
        </w:rPr>
        <w:t xml:space="preserve"> </w:t>
      </w:r>
      <w:proofErr w:type="spellStart"/>
      <w:r w:rsidRPr="00A20F2E">
        <w:rPr>
          <w:rStyle w:val="FontStyle15"/>
          <w:sz w:val="16"/>
          <w:szCs w:val="16"/>
        </w:rPr>
        <w:t>дебіторська</w:t>
      </w:r>
      <w:proofErr w:type="spellEnd"/>
      <w:r w:rsidRPr="00A20F2E">
        <w:rPr>
          <w:rStyle w:val="FontStyle15"/>
          <w:sz w:val="16"/>
          <w:szCs w:val="16"/>
        </w:rPr>
        <w:t xml:space="preserve"> </w:t>
      </w:r>
      <w:proofErr w:type="spellStart"/>
      <w:r w:rsidRPr="00A20F2E">
        <w:rPr>
          <w:rStyle w:val="FontStyle15"/>
          <w:sz w:val="16"/>
          <w:szCs w:val="16"/>
        </w:rPr>
        <w:t>заборгованість</w:t>
      </w:r>
      <w:proofErr w:type="spellEnd"/>
      <w:r w:rsidRPr="00A20F2E">
        <w:rPr>
          <w:rStyle w:val="FontStyle15"/>
          <w:sz w:val="16"/>
          <w:szCs w:val="16"/>
        </w:rPr>
        <w:t xml:space="preserve"> </w:t>
      </w:r>
      <w:r w:rsidRPr="00A20F2E">
        <w:rPr>
          <w:rStyle w:val="FontStyle15"/>
          <w:sz w:val="16"/>
          <w:szCs w:val="16"/>
          <w:lang w:val="uk-UA"/>
        </w:rPr>
        <w:t>694/231</w:t>
      </w:r>
      <w:r w:rsidRPr="00A20F2E">
        <w:rPr>
          <w:rStyle w:val="FontStyle15"/>
          <w:sz w:val="16"/>
          <w:szCs w:val="16"/>
        </w:rPr>
        <w:t xml:space="preserve"> </w:t>
      </w:r>
      <w:proofErr w:type="spellStart"/>
      <w:r w:rsidRPr="00A20F2E">
        <w:rPr>
          <w:rStyle w:val="FontStyle15"/>
          <w:sz w:val="16"/>
          <w:szCs w:val="16"/>
        </w:rPr>
        <w:t>Грошові</w:t>
      </w:r>
      <w:proofErr w:type="spellEnd"/>
      <w:r w:rsidRPr="00A20F2E">
        <w:rPr>
          <w:rStyle w:val="FontStyle15"/>
          <w:sz w:val="16"/>
          <w:szCs w:val="16"/>
        </w:rPr>
        <w:t xml:space="preserve"> </w:t>
      </w:r>
      <w:proofErr w:type="spellStart"/>
      <w:r w:rsidRPr="00A20F2E">
        <w:rPr>
          <w:rStyle w:val="FontStyle15"/>
          <w:sz w:val="16"/>
          <w:szCs w:val="16"/>
        </w:rPr>
        <w:t>кошти</w:t>
      </w:r>
      <w:proofErr w:type="spellEnd"/>
      <w:r w:rsidRPr="00A20F2E">
        <w:rPr>
          <w:rStyle w:val="FontStyle15"/>
          <w:sz w:val="16"/>
          <w:szCs w:val="16"/>
        </w:rPr>
        <w:t xml:space="preserve"> та </w:t>
      </w:r>
      <w:proofErr w:type="spellStart"/>
      <w:r w:rsidRPr="00A20F2E">
        <w:rPr>
          <w:rStyle w:val="FontStyle15"/>
          <w:sz w:val="16"/>
          <w:szCs w:val="16"/>
        </w:rPr>
        <w:t>їх</w:t>
      </w:r>
      <w:proofErr w:type="spellEnd"/>
      <w:r w:rsidRPr="00A20F2E">
        <w:rPr>
          <w:rStyle w:val="FontStyle15"/>
          <w:sz w:val="16"/>
          <w:szCs w:val="16"/>
        </w:rPr>
        <w:t xml:space="preserve"> </w:t>
      </w:r>
      <w:proofErr w:type="spellStart"/>
      <w:r w:rsidRPr="00A20F2E">
        <w:rPr>
          <w:rStyle w:val="FontStyle15"/>
          <w:sz w:val="16"/>
          <w:szCs w:val="16"/>
        </w:rPr>
        <w:t>еквіваленти</w:t>
      </w:r>
      <w:proofErr w:type="spellEnd"/>
      <w:r w:rsidRPr="00A20F2E">
        <w:rPr>
          <w:rStyle w:val="FontStyle15"/>
          <w:sz w:val="16"/>
          <w:szCs w:val="16"/>
        </w:rPr>
        <w:t xml:space="preserve"> </w:t>
      </w:r>
      <w:r w:rsidRPr="00A20F2E">
        <w:rPr>
          <w:rStyle w:val="FontStyle15"/>
          <w:sz w:val="16"/>
          <w:szCs w:val="16"/>
          <w:lang w:val="uk-UA"/>
        </w:rPr>
        <w:t>2896/1038</w:t>
      </w:r>
      <w:r w:rsidRPr="00A20F2E">
        <w:rPr>
          <w:rStyle w:val="FontStyle15"/>
          <w:sz w:val="16"/>
          <w:szCs w:val="16"/>
        </w:rPr>
        <w:t xml:space="preserve">. </w:t>
      </w:r>
      <w:proofErr w:type="spellStart"/>
      <w:r w:rsidRPr="00A20F2E">
        <w:rPr>
          <w:rStyle w:val="FontStyle15"/>
          <w:sz w:val="16"/>
          <w:szCs w:val="16"/>
        </w:rPr>
        <w:t>Нерозподілений</w:t>
      </w:r>
      <w:proofErr w:type="spellEnd"/>
      <w:r w:rsidRPr="00A20F2E">
        <w:rPr>
          <w:rStyle w:val="FontStyle15"/>
          <w:sz w:val="16"/>
          <w:szCs w:val="16"/>
        </w:rPr>
        <w:t xml:space="preserve"> </w:t>
      </w:r>
      <w:proofErr w:type="spellStart"/>
      <w:r w:rsidRPr="00A20F2E">
        <w:rPr>
          <w:rStyle w:val="FontStyle15"/>
          <w:sz w:val="16"/>
          <w:szCs w:val="16"/>
        </w:rPr>
        <w:t>прибуток</w:t>
      </w:r>
      <w:proofErr w:type="spellEnd"/>
      <w:proofErr w:type="gramStart"/>
      <w:r w:rsidRPr="00A20F2E">
        <w:rPr>
          <w:rStyle w:val="FontStyle15"/>
          <w:sz w:val="16"/>
          <w:szCs w:val="16"/>
        </w:rPr>
        <w:t xml:space="preserve"> </w:t>
      </w:r>
      <w:r w:rsidRPr="00A20F2E">
        <w:rPr>
          <w:rStyle w:val="FontStyle15"/>
          <w:sz w:val="16"/>
          <w:szCs w:val="16"/>
          <w:lang w:val="uk-UA"/>
        </w:rPr>
        <w:t xml:space="preserve">- </w:t>
      </w:r>
      <w:r w:rsidRPr="00A20F2E">
        <w:rPr>
          <w:rStyle w:val="FontStyle15"/>
          <w:sz w:val="16"/>
          <w:szCs w:val="16"/>
        </w:rPr>
        <w:t>/</w:t>
      </w:r>
      <w:r w:rsidRPr="00A20F2E">
        <w:rPr>
          <w:rStyle w:val="FontStyle15"/>
          <w:sz w:val="16"/>
          <w:szCs w:val="16"/>
          <w:lang w:val="uk-UA"/>
        </w:rPr>
        <w:t xml:space="preserve"> -</w:t>
      </w:r>
      <w:r w:rsidRPr="00A20F2E">
        <w:rPr>
          <w:rStyle w:val="FontStyle15"/>
          <w:sz w:val="16"/>
          <w:szCs w:val="16"/>
        </w:rPr>
        <w:t xml:space="preserve">. </w:t>
      </w:r>
      <w:proofErr w:type="spellStart"/>
      <w:proofErr w:type="gramEnd"/>
      <w:r w:rsidRPr="00A20F2E">
        <w:rPr>
          <w:rStyle w:val="FontStyle15"/>
          <w:sz w:val="16"/>
          <w:szCs w:val="16"/>
        </w:rPr>
        <w:t>Власний</w:t>
      </w:r>
      <w:proofErr w:type="spellEnd"/>
      <w:r w:rsidRPr="00A20F2E">
        <w:rPr>
          <w:rStyle w:val="FontStyle15"/>
          <w:sz w:val="16"/>
          <w:szCs w:val="16"/>
        </w:rPr>
        <w:t xml:space="preserve"> </w:t>
      </w:r>
      <w:proofErr w:type="spellStart"/>
      <w:r w:rsidRPr="00A20F2E">
        <w:rPr>
          <w:rStyle w:val="FontStyle15"/>
          <w:sz w:val="16"/>
          <w:szCs w:val="16"/>
        </w:rPr>
        <w:t>капітал</w:t>
      </w:r>
      <w:proofErr w:type="spellEnd"/>
      <w:r w:rsidRPr="00A20F2E">
        <w:rPr>
          <w:rStyle w:val="FontStyle15"/>
          <w:sz w:val="16"/>
          <w:szCs w:val="16"/>
        </w:rPr>
        <w:t xml:space="preserve"> </w:t>
      </w:r>
      <w:r w:rsidRPr="00A20F2E">
        <w:rPr>
          <w:rStyle w:val="FontStyle15"/>
          <w:sz w:val="16"/>
          <w:szCs w:val="16"/>
          <w:lang w:val="uk-UA"/>
        </w:rPr>
        <w:t>21306/21244</w:t>
      </w:r>
      <w:r w:rsidRPr="00A20F2E">
        <w:rPr>
          <w:rStyle w:val="FontStyle15"/>
          <w:sz w:val="16"/>
          <w:szCs w:val="16"/>
        </w:rPr>
        <w:t xml:space="preserve">. </w:t>
      </w:r>
      <w:proofErr w:type="spellStart"/>
      <w:r w:rsidRPr="00A20F2E">
        <w:rPr>
          <w:rStyle w:val="FontStyle15"/>
          <w:sz w:val="16"/>
          <w:szCs w:val="16"/>
        </w:rPr>
        <w:t>Статутний</w:t>
      </w:r>
      <w:proofErr w:type="spellEnd"/>
      <w:r w:rsidRPr="00A20F2E">
        <w:rPr>
          <w:rStyle w:val="FontStyle15"/>
          <w:sz w:val="16"/>
          <w:szCs w:val="16"/>
        </w:rPr>
        <w:t xml:space="preserve"> </w:t>
      </w:r>
      <w:proofErr w:type="spellStart"/>
      <w:r w:rsidRPr="00A20F2E">
        <w:rPr>
          <w:rStyle w:val="FontStyle15"/>
          <w:sz w:val="16"/>
          <w:szCs w:val="16"/>
        </w:rPr>
        <w:t>капітал</w:t>
      </w:r>
      <w:proofErr w:type="spellEnd"/>
      <w:r w:rsidRPr="00A20F2E">
        <w:rPr>
          <w:rStyle w:val="FontStyle15"/>
          <w:sz w:val="16"/>
          <w:szCs w:val="16"/>
        </w:rPr>
        <w:t xml:space="preserve"> </w:t>
      </w:r>
      <w:r w:rsidRPr="00A20F2E">
        <w:rPr>
          <w:sz w:val="16"/>
          <w:szCs w:val="16"/>
          <w:lang w:val="uk-UA"/>
        </w:rPr>
        <w:t>1223</w:t>
      </w:r>
      <w:r w:rsidRPr="00A20F2E">
        <w:rPr>
          <w:rStyle w:val="FontStyle15"/>
          <w:sz w:val="16"/>
          <w:szCs w:val="16"/>
        </w:rPr>
        <w:t>/</w:t>
      </w:r>
      <w:r w:rsidRPr="00A20F2E">
        <w:rPr>
          <w:sz w:val="16"/>
          <w:szCs w:val="16"/>
          <w:lang w:val="uk-UA"/>
        </w:rPr>
        <w:t>1223</w:t>
      </w:r>
      <w:r w:rsidRPr="00A20F2E">
        <w:rPr>
          <w:rStyle w:val="FontStyle15"/>
          <w:sz w:val="16"/>
          <w:szCs w:val="16"/>
        </w:rPr>
        <w:t xml:space="preserve">. </w:t>
      </w:r>
      <w:proofErr w:type="spellStart"/>
      <w:r w:rsidRPr="00A20F2E">
        <w:rPr>
          <w:rStyle w:val="FontStyle15"/>
          <w:sz w:val="16"/>
          <w:szCs w:val="16"/>
        </w:rPr>
        <w:t>Поточні</w:t>
      </w:r>
      <w:proofErr w:type="spellEnd"/>
      <w:r w:rsidRPr="00A20F2E">
        <w:rPr>
          <w:rStyle w:val="FontStyle15"/>
          <w:sz w:val="16"/>
          <w:szCs w:val="16"/>
        </w:rPr>
        <w:t xml:space="preserve"> </w:t>
      </w:r>
      <w:proofErr w:type="spellStart"/>
      <w:r w:rsidRPr="00A20F2E">
        <w:rPr>
          <w:rStyle w:val="FontStyle15"/>
          <w:sz w:val="16"/>
          <w:szCs w:val="16"/>
        </w:rPr>
        <w:t>зобов'язання</w:t>
      </w:r>
      <w:proofErr w:type="spellEnd"/>
      <w:r w:rsidRPr="00A20F2E">
        <w:rPr>
          <w:rStyle w:val="FontStyle15"/>
          <w:sz w:val="16"/>
          <w:szCs w:val="16"/>
        </w:rPr>
        <w:t xml:space="preserve"> </w:t>
      </w:r>
      <w:r w:rsidRPr="00A20F2E">
        <w:rPr>
          <w:rStyle w:val="FontStyle15"/>
          <w:sz w:val="16"/>
          <w:szCs w:val="16"/>
          <w:lang w:val="uk-UA"/>
        </w:rPr>
        <w:t>586/2185</w:t>
      </w:r>
      <w:r w:rsidRPr="00A20F2E">
        <w:rPr>
          <w:rStyle w:val="FontStyle15"/>
          <w:sz w:val="16"/>
          <w:szCs w:val="16"/>
        </w:rPr>
        <w:t xml:space="preserve">. </w:t>
      </w:r>
      <w:proofErr w:type="spellStart"/>
      <w:r w:rsidRPr="00A20F2E">
        <w:rPr>
          <w:rStyle w:val="FontStyle15"/>
          <w:sz w:val="16"/>
          <w:szCs w:val="16"/>
        </w:rPr>
        <w:t>Чистий</w:t>
      </w:r>
      <w:proofErr w:type="spellEnd"/>
      <w:r w:rsidRPr="00A20F2E">
        <w:rPr>
          <w:rStyle w:val="FontStyle15"/>
          <w:sz w:val="16"/>
          <w:szCs w:val="16"/>
        </w:rPr>
        <w:t xml:space="preserve"> </w:t>
      </w:r>
      <w:proofErr w:type="spellStart"/>
      <w:r w:rsidRPr="00A20F2E">
        <w:rPr>
          <w:rStyle w:val="FontStyle15"/>
          <w:sz w:val="16"/>
          <w:szCs w:val="16"/>
        </w:rPr>
        <w:t>прибуток</w:t>
      </w:r>
      <w:proofErr w:type="spellEnd"/>
      <w:r w:rsidRPr="00A20F2E">
        <w:rPr>
          <w:rStyle w:val="FontStyle15"/>
          <w:sz w:val="16"/>
          <w:szCs w:val="16"/>
        </w:rPr>
        <w:t xml:space="preserve"> (</w:t>
      </w:r>
      <w:proofErr w:type="spellStart"/>
      <w:r w:rsidRPr="00A20F2E">
        <w:rPr>
          <w:rStyle w:val="FontStyle15"/>
          <w:sz w:val="16"/>
          <w:szCs w:val="16"/>
        </w:rPr>
        <w:t>збиток</w:t>
      </w:r>
      <w:proofErr w:type="spellEnd"/>
      <w:r w:rsidRPr="00A20F2E">
        <w:rPr>
          <w:rStyle w:val="FontStyle15"/>
          <w:sz w:val="16"/>
          <w:szCs w:val="16"/>
        </w:rPr>
        <w:t xml:space="preserve">) </w:t>
      </w:r>
      <w:r w:rsidRPr="00A20F2E">
        <w:rPr>
          <w:rStyle w:val="FontStyle15"/>
          <w:sz w:val="16"/>
          <w:szCs w:val="16"/>
          <w:lang w:val="uk-UA"/>
        </w:rPr>
        <w:t>62/47</w:t>
      </w:r>
      <w:r w:rsidRPr="00A20F2E">
        <w:rPr>
          <w:rStyle w:val="FontStyle15"/>
          <w:sz w:val="16"/>
          <w:szCs w:val="16"/>
        </w:rPr>
        <w:t xml:space="preserve">. </w:t>
      </w:r>
      <w:proofErr w:type="spellStart"/>
      <w:r w:rsidRPr="00A20F2E">
        <w:rPr>
          <w:rStyle w:val="FontStyle15"/>
          <w:sz w:val="16"/>
          <w:szCs w:val="16"/>
        </w:rPr>
        <w:t>Середньорічна</w:t>
      </w:r>
      <w:proofErr w:type="spellEnd"/>
      <w:r w:rsidRPr="00A20F2E">
        <w:rPr>
          <w:rStyle w:val="FontStyle15"/>
          <w:sz w:val="16"/>
          <w:szCs w:val="16"/>
        </w:rPr>
        <w:t xml:space="preserve"> </w:t>
      </w:r>
      <w:proofErr w:type="spellStart"/>
      <w:r w:rsidRPr="00A20F2E">
        <w:rPr>
          <w:rStyle w:val="FontStyle15"/>
          <w:sz w:val="16"/>
          <w:szCs w:val="16"/>
        </w:rPr>
        <w:t>кількість</w:t>
      </w:r>
      <w:proofErr w:type="spellEnd"/>
      <w:r w:rsidRPr="00A20F2E">
        <w:rPr>
          <w:rStyle w:val="FontStyle15"/>
          <w:sz w:val="16"/>
          <w:szCs w:val="16"/>
        </w:rPr>
        <w:t xml:space="preserve"> </w:t>
      </w:r>
      <w:proofErr w:type="spellStart"/>
      <w:r w:rsidRPr="00A20F2E">
        <w:rPr>
          <w:rStyle w:val="FontStyle15"/>
          <w:sz w:val="16"/>
          <w:szCs w:val="16"/>
        </w:rPr>
        <w:t>акцій</w:t>
      </w:r>
      <w:proofErr w:type="spellEnd"/>
      <w:r w:rsidRPr="00A20F2E">
        <w:rPr>
          <w:rStyle w:val="FontStyle15"/>
          <w:sz w:val="16"/>
          <w:szCs w:val="16"/>
        </w:rPr>
        <w:t xml:space="preserve"> (шт.) </w:t>
      </w:r>
      <w:r w:rsidRPr="00A20F2E">
        <w:rPr>
          <w:sz w:val="16"/>
          <w:szCs w:val="16"/>
          <w:lang w:val="uk-UA"/>
        </w:rPr>
        <w:t>4893200</w:t>
      </w:r>
      <w:r w:rsidRPr="00A20F2E">
        <w:rPr>
          <w:rStyle w:val="FontStyle15"/>
          <w:sz w:val="16"/>
          <w:szCs w:val="16"/>
        </w:rPr>
        <w:t>/</w:t>
      </w:r>
      <w:r w:rsidRPr="00A20F2E">
        <w:rPr>
          <w:sz w:val="16"/>
          <w:szCs w:val="16"/>
          <w:lang w:val="uk-UA"/>
        </w:rPr>
        <w:t>4893200</w:t>
      </w:r>
      <w:r w:rsidRPr="00A20F2E">
        <w:rPr>
          <w:rStyle w:val="FontStyle15"/>
          <w:sz w:val="16"/>
          <w:szCs w:val="16"/>
        </w:rPr>
        <w:t xml:space="preserve">. </w:t>
      </w:r>
      <w:proofErr w:type="spellStart"/>
      <w:r w:rsidRPr="00A20F2E">
        <w:rPr>
          <w:rStyle w:val="FontStyle15"/>
          <w:sz w:val="16"/>
          <w:szCs w:val="16"/>
        </w:rPr>
        <w:t>Чисельність</w:t>
      </w:r>
      <w:proofErr w:type="spellEnd"/>
      <w:r w:rsidRPr="00A20F2E">
        <w:rPr>
          <w:rStyle w:val="FontStyle15"/>
          <w:sz w:val="16"/>
          <w:szCs w:val="16"/>
        </w:rPr>
        <w:t xml:space="preserve"> </w:t>
      </w:r>
      <w:proofErr w:type="spellStart"/>
      <w:r w:rsidRPr="00A20F2E">
        <w:rPr>
          <w:rStyle w:val="FontStyle15"/>
          <w:sz w:val="16"/>
          <w:szCs w:val="16"/>
        </w:rPr>
        <w:t>працівникі</w:t>
      </w:r>
      <w:proofErr w:type="gramStart"/>
      <w:r w:rsidRPr="00A20F2E">
        <w:rPr>
          <w:rStyle w:val="FontStyle15"/>
          <w:sz w:val="16"/>
          <w:szCs w:val="16"/>
        </w:rPr>
        <w:t>в</w:t>
      </w:r>
      <w:proofErr w:type="spellEnd"/>
      <w:proofErr w:type="gramEnd"/>
      <w:r w:rsidRPr="00A20F2E">
        <w:rPr>
          <w:rStyle w:val="FontStyle15"/>
          <w:sz w:val="16"/>
          <w:szCs w:val="16"/>
        </w:rPr>
        <w:t xml:space="preserve"> </w:t>
      </w:r>
      <w:proofErr w:type="gramStart"/>
      <w:r w:rsidRPr="00A20F2E">
        <w:rPr>
          <w:rStyle w:val="FontStyle15"/>
          <w:sz w:val="16"/>
          <w:szCs w:val="16"/>
        </w:rPr>
        <w:t>на</w:t>
      </w:r>
      <w:proofErr w:type="gramEnd"/>
      <w:r w:rsidRPr="00A20F2E">
        <w:rPr>
          <w:rStyle w:val="FontStyle15"/>
          <w:sz w:val="16"/>
          <w:szCs w:val="16"/>
        </w:rPr>
        <w:t xml:space="preserve"> </w:t>
      </w:r>
      <w:proofErr w:type="spellStart"/>
      <w:r w:rsidRPr="00A20F2E">
        <w:rPr>
          <w:rStyle w:val="FontStyle15"/>
          <w:sz w:val="16"/>
          <w:szCs w:val="16"/>
        </w:rPr>
        <w:t>кінець</w:t>
      </w:r>
      <w:proofErr w:type="spellEnd"/>
      <w:r w:rsidRPr="00A20F2E">
        <w:rPr>
          <w:rStyle w:val="FontStyle15"/>
          <w:sz w:val="16"/>
          <w:szCs w:val="16"/>
        </w:rPr>
        <w:t xml:space="preserve"> </w:t>
      </w:r>
      <w:proofErr w:type="spellStart"/>
      <w:r w:rsidRPr="00A20F2E">
        <w:rPr>
          <w:rStyle w:val="FontStyle15"/>
          <w:sz w:val="16"/>
          <w:szCs w:val="16"/>
        </w:rPr>
        <w:t>періоду</w:t>
      </w:r>
      <w:proofErr w:type="spellEnd"/>
      <w:r w:rsidRPr="00A20F2E">
        <w:rPr>
          <w:rStyle w:val="FontStyle15"/>
          <w:sz w:val="16"/>
          <w:szCs w:val="16"/>
        </w:rPr>
        <w:t xml:space="preserve"> (</w:t>
      </w:r>
      <w:proofErr w:type="spellStart"/>
      <w:r w:rsidRPr="00A20F2E">
        <w:rPr>
          <w:rStyle w:val="FontStyle15"/>
          <w:sz w:val="16"/>
          <w:szCs w:val="16"/>
        </w:rPr>
        <w:t>осіб</w:t>
      </w:r>
      <w:proofErr w:type="spellEnd"/>
      <w:r w:rsidRPr="00A20F2E">
        <w:rPr>
          <w:rStyle w:val="FontStyle15"/>
          <w:sz w:val="16"/>
          <w:szCs w:val="16"/>
        </w:rPr>
        <w:t xml:space="preserve">) </w:t>
      </w:r>
      <w:r w:rsidRPr="00A20F2E">
        <w:rPr>
          <w:rStyle w:val="FontStyle15"/>
          <w:sz w:val="16"/>
          <w:szCs w:val="16"/>
          <w:lang w:val="uk-UA"/>
        </w:rPr>
        <w:t>51</w:t>
      </w:r>
      <w:r w:rsidRPr="00A20F2E">
        <w:rPr>
          <w:rStyle w:val="FontStyle15"/>
          <w:sz w:val="16"/>
          <w:szCs w:val="16"/>
        </w:rPr>
        <w:t xml:space="preserve"> /</w:t>
      </w:r>
      <w:r w:rsidRPr="00A20F2E">
        <w:rPr>
          <w:rStyle w:val="FontStyle15"/>
          <w:sz w:val="16"/>
          <w:szCs w:val="16"/>
          <w:lang w:val="uk-UA"/>
        </w:rPr>
        <w:t>55</w:t>
      </w:r>
      <w:r w:rsidRPr="00A20F2E">
        <w:rPr>
          <w:rStyle w:val="FontStyle15"/>
          <w:sz w:val="16"/>
          <w:szCs w:val="16"/>
        </w:rPr>
        <w:t>.</w:t>
      </w:r>
    </w:p>
    <w:p w:rsidR="00C75391" w:rsidRDefault="00C75391">
      <w:bookmarkStart w:id="0" w:name="_GoBack"/>
      <w:bookmarkEnd w:id="0"/>
    </w:p>
    <w:sectPr w:rsidR="00C75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0"/>
    <w:rsid w:val="00B55E25"/>
    <w:rsid w:val="00C75391"/>
    <w:rsid w:val="00FA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55E25"/>
    <w:rPr>
      <w:rFonts w:ascii="Times New Roman" w:hAnsi="Times New Roman" w:cs="Times New Roman" w:hint="default"/>
      <w:b/>
      <w:bCs/>
    </w:rPr>
  </w:style>
  <w:style w:type="paragraph" w:styleId="a4">
    <w:name w:val="Normal (Web)"/>
    <w:basedOn w:val="a"/>
    <w:uiPriority w:val="99"/>
    <w:semiHidden/>
    <w:unhideWhenUsed/>
    <w:rsid w:val="00B55E25"/>
    <w:pPr>
      <w:spacing w:before="100" w:beforeAutospacing="1" w:after="100" w:afterAutospacing="1"/>
    </w:pPr>
  </w:style>
  <w:style w:type="paragraph" w:styleId="a5">
    <w:name w:val="Title"/>
    <w:basedOn w:val="a"/>
    <w:next w:val="a"/>
    <w:link w:val="a6"/>
    <w:uiPriority w:val="10"/>
    <w:qFormat/>
    <w:rsid w:val="00B55E25"/>
    <w:pPr>
      <w:spacing w:before="240" w:after="60"/>
      <w:jc w:val="center"/>
      <w:outlineLvl w:val="0"/>
    </w:pPr>
    <w:rPr>
      <w:rFonts w:ascii="Cambria" w:hAnsi="Cambria"/>
      <w:b/>
      <w:bCs/>
      <w:kern w:val="28"/>
      <w:sz w:val="32"/>
      <w:szCs w:val="32"/>
      <w:lang w:val="x-none"/>
    </w:rPr>
  </w:style>
  <w:style w:type="character" w:customStyle="1" w:styleId="a6">
    <w:name w:val="Название Знак"/>
    <w:basedOn w:val="a0"/>
    <w:link w:val="a5"/>
    <w:uiPriority w:val="10"/>
    <w:rsid w:val="00B55E25"/>
    <w:rPr>
      <w:rFonts w:ascii="Cambria" w:eastAsia="Times New Roman" w:hAnsi="Cambria" w:cs="Times New Roman"/>
      <w:b/>
      <w:bCs/>
      <w:kern w:val="28"/>
      <w:sz w:val="32"/>
      <w:szCs w:val="32"/>
      <w:lang w:val="x-none" w:eastAsia="ru-RU"/>
    </w:rPr>
  </w:style>
  <w:style w:type="character" w:customStyle="1" w:styleId="FontStyle15">
    <w:name w:val="Font Style15"/>
    <w:rsid w:val="00B55E25"/>
    <w:rPr>
      <w:rFonts w:ascii="Times New Roman" w:hAnsi="Times New Roman" w:cs="Times New Roman" w:hint="default"/>
      <w:sz w:val="20"/>
      <w:szCs w:val="20"/>
    </w:rPr>
  </w:style>
  <w:style w:type="paragraph" w:customStyle="1" w:styleId="Style2">
    <w:name w:val="Style2"/>
    <w:basedOn w:val="a"/>
    <w:rsid w:val="00B55E25"/>
    <w:pPr>
      <w:widowControl w:val="0"/>
      <w:suppressAutoHyphens/>
      <w:autoSpaceDE w:val="0"/>
      <w:spacing w:line="230" w:lineRule="exact"/>
      <w:jc w:val="both"/>
    </w:pPr>
    <w:rPr>
      <w:rFonts w:ascii="Bookman Old Style" w:hAnsi="Bookman Old Sty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55E25"/>
    <w:rPr>
      <w:rFonts w:ascii="Times New Roman" w:hAnsi="Times New Roman" w:cs="Times New Roman" w:hint="default"/>
      <w:b/>
      <w:bCs/>
    </w:rPr>
  </w:style>
  <w:style w:type="paragraph" w:styleId="a4">
    <w:name w:val="Normal (Web)"/>
    <w:basedOn w:val="a"/>
    <w:uiPriority w:val="99"/>
    <w:semiHidden/>
    <w:unhideWhenUsed/>
    <w:rsid w:val="00B55E25"/>
    <w:pPr>
      <w:spacing w:before="100" w:beforeAutospacing="1" w:after="100" w:afterAutospacing="1"/>
    </w:pPr>
  </w:style>
  <w:style w:type="paragraph" w:styleId="a5">
    <w:name w:val="Title"/>
    <w:basedOn w:val="a"/>
    <w:next w:val="a"/>
    <w:link w:val="a6"/>
    <w:uiPriority w:val="10"/>
    <w:qFormat/>
    <w:rsid w:val="00B55E25"/>
    <w:pPr>
      <w:spacing w:before="240" w:after="60"/>
      <w:jc w:val="center"/>
      <w:outlineLvl w:val="0"/>
    </w:pPr>
    <w:rPr>
      <w:rFonts w:ascii="Cambria" w:hAnsi="Cambria"/>
      <w:b/>
      <w:bCs/>
      <w:kern w:val="28"/>
      <w:sz w:val="32"/>
      <w:szCs w:val="32"/>
      <w:lang w:val="x-none"/>
    </w:rPr>
  </w:style>
  <w:style w:type="character" w:customStyle="1" w:styleId="a6">
    <w:name w:val="Название Знак"/>
    <w:basedOn w:val="a0"/>
    <w:link w:val="a5"/>
    <w:uiPriority w:val="10"/>
    <w:rsid w:val="00B55E25"/>
    <w:rPr>
      <w:rFonts w:ascii="Cambria" w:eastAsia="Times New Roman" w:hAnsi="Cambria" w:cs="Times New Roman"/>
      <w:b/>
      <w:bCs/>
      <w:kern w:val="28"/>
      <w:sz w:val="32"/>
      <w:szCs w:val="32"/>
      <w:lang w:val="x-none" w:eastAsia="ru-RU"/>
    </w:rPr>
  </w:style>
  <w:style w:type="character" w:customStyle="1" w:styleId="FontStyle15">
    <w:name w:val="Font Style15"/>
    <w:rsid w:val="00B55E25"/>
    <w:rPr>
      <w:rFonts w:ascii="Times New Roman" w:hAnsi="Times New Roman" w:cs="Times New Roman" w:hint="default"/>
      <w:sz w:val="20"/>
      <w:szCs w:val="20"/>
    </w:rPr>
  </w:style>
  <w:style w:type="paragraph" w:customStyle="1" w:styleId="Style2">
    <w:name w:val="Style2"/>
    <w:basedOn w:val="a"/>
    <w:rsid w:val="00B55E25"/>
    <w:pPr>
      <w:widowControl w:val="0"/>
      <w:suppressAutoHyphens/>
      <w:autoSpaceDE w:val="0"/>
      <w:spacing w:line="230" w:lineRule="exact"/>
      <w:jc w:val="both"/>
    </w:pPr>
    <w:rPr>
      <w:rFonts w:ascii="Bookman Old Style" w:hAnsi="Bookman Old Sty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SPecialiST RePack</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2016-02-17T07:15:00Z</dcterms:created>
  <dcterms:modified xsi:type="dcterms:W3CDTF">2016-02-17T07:15:00Z</dcterms:modified>
</cp:coreProperties>
</file>